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05B9A" w14:textId="77777777" w:rsidR="00FA70CA" w:rsidRDefault="00FA70CA" w:rsidP="00FA70CA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 temelju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članka 107. Zakona o odgoju i obrazovanju u osnovnoj i srednjoj školi („Narodne novine“ broj 87/08., 86/09., 92/10., 105/10.-ispr, 90/11.,5/12., 16/12., 86/12., 94/13., 136/14.-RUSRH, 152/14., 7/17., 68/18., 98/19 i 64/20), članka 5</w:t>
      </w:r>
      <w:r w:rsidR="00154FA8">
        <w:rPr>
          <w:rFonts w:ascii="Arial" w:hAnsi="Arial" w:cs="Arial"/>
          <w:color w:val="333333"/>
          <w:sz w:val="21"/>
          <w:szCs w:val="21"/>
          <w:shd w:val="clear" w:color="auto" w:fill="FFFFFF"/>
        </w:rPr>
        <w:t>7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Statuta Škole, ravnateljica Osnovne škole“ Braća Seljan“ Karlovac Ul. Vladimira Nazora 1, Karlovac raspisuje dana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12.10.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2020. godine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 w:rsidRPr="008B1CB6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NATJEČAJ  ZA ZASNIVANJE RADNOG ODNOSA</w:t>
      </w:r>
      <w:r w:rsidR="00183D19" w:rsidRPr="008B1CB6">
        <w:rPr>
          <w:rFonts w:ascii="Arial" w:hAnsi="Arial" w:cs="Arial"/>
          <w:color w:val="333333"/>
          <w:sz w:val="21"/>
          <w:szCs w:val="21"/>
        </w:rPr>
        <w:br/>
        <w:t> 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RADNO MJESTO: </w:t>
      </w:r>
      <w:r w:rsidR="00183D19" w:rsidRPr="003304A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Učitelj/</w:t>
      </w:r>
      <w:proofErr w:type="spellStart"/>
      <w:r w:rsidR="00183D19" w:rsidRPr="003304A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ica</w:t>
      </w:r>
      <w:proofErr w:type="spellEnd"/>
      <w:r w:rsidR="00183D19" w:rsidRPr="003304A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9A72D8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fizike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, VSS, visoka stručna sprema- 1 izvršitelj na neodređeno</w:t>
      </w:r>
      <w:r w:rsidR="00C50B3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50B30">
        <w:rPr>
          <w:rFonts w:ascii="Arial" w:hAnsi="Arial" w:cs="Arial"/>
          <w:color w:val="333333"/>
          <w:sz w:val="21"/>
          <w:szCs w:val="21"/>
          <w:shd w:val="clear" w:color="auto" w:fill="FFFFFF"/>
        </w:rPr>
        <w:t>ne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puno radno vrijeme, </w:t>
      </w:r>
      <w:r w:rsidRPr="00FA70C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1</w:t>
      </w:r>
      <w:r w:rsidR="009A72D8" w:rsidRPr="00FA70C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8</w:t>
      </w:r>
      <w:r w:rsidR="00183D19" w:rsidRPr="00FA70C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sat</w:t>
      </w:r>
      <w:r w:rsidR="009A72D8">
        <w:rPr>
          <w:rFonts w:ascii="Arial" w:hAnsi="Arial" w:cs="Arial"/>
          <w:color w:val="333333"/>
          <w:sz w:val="21"/>
          <w:szCs w:val="21"/>
          <w:shd w:val="clear" w:color="auto" w:fill="FFFFFF"/>
        </w:rPr>
        <w:t>i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ukupnog tjednog radnog vremena.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Mjesto rada je u sjedištu Škole u Karlovcu, Ul. Vladimira Nazora 1. 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Uvjeti za zasnivanje radnog odnosa: Uz opći uvjet za zasnivanje radnog odnosa, sukladno općim propisima o radu, osoba koja zasniva radni odnos u školskoj ustanovi mora ispunjavati uvjete za zasnivanje radnog odnosa određene člankom 105. Zakonom o odgoju i obrazovanju u osnovnoj i srednjoj školi („Narodne Novine“ broj 87/08, 86/09, 92/10, 105/10, 90/11, 5/12, 16/12, 86/12, 126/12, 94/13, 152/14,7/17, 68/18, 98/19 i 64/20) i Pravilnikom o odgovarajućoj vrsti obrazovanja učitelja i stručnih suradnika u osnovnoj školi (NN 6/19). U radni odnos ne može biti primljena osoba za čiji prijam postoje zapreke za zasnivanje radnog odnosa iz članka 106. Zakona o odgoju i obrazovanju u osnovnoj i srednjoj školi ( NN broj 87/08, 86/09, 92/10, 105/10, 90/11, 5/12, 16/12, 86/12, 126/12, 94/13, 152/14,7/17, 68/18, 98/19 i 64/20).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Uz pisanu prijavu za sudjelovanje u natječaju (vlastoručno potpisanu) potrebno je priložiti: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Životopis,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o stupnju i vrsti stručne spreme (preslika diplome o završenom studiju)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nadležnog suda da se protiv kandidata ne vodi kazneni postupak za neko od kaznenih djela iz članka 106. Zakona o odgoju i obrazovanju u osnovnoj i srednjoj školi (ne starije od dana raspisivanja natječaja),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Pr="00FA70C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elektronički zapis prijave na mirovinsko osiguranje _HZMO (ne stariji od dana raspisivanja natječaja)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4F5D64BA" w14:textId="77777777" w:rsidR="00E151CE" w:rsidRDefault="00183D19" w:rsidP="00FA70CA">
      <w:pPr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o državljanstvu (preslika osobne iskaznice ili domovnice).Isprave se prilažu u neovjerenoj preslici i ne vraćaju se kandidatu nakon završetka natječajnog postupka. Nakon odabira kandidata, a prije potpisivanja ugovora o radu, odabrani kandidat mora priložiti originalnu ili ovjerenu dokumentaciju.</w:t>
      </w:r>
    </w:p>
    <w:p w14:paraId="6673850F" w14:textId="77777777" w:rsidR="00E151CE" w:rsidRDefault="00E151CE" w:rsidP="00FA70CA">
      <w:pPr>
        <w:spacing w:after="0"/>
        <w:rPr>
          <w:rFonts w:ascii="Arial" w:hAnsi="Arial" w:cs="Arial"/>
          <w:color w:val="333333"/>
          <w:sz w:val="21"/>
          <w:szCs w:val="21"/>
        </w:rPr>
      </w:pPr>
    </w:p>
    <w:p w14:paraId="78C48EC6" w14:textId="77777777" w:rsidR="00E151CE" w:rsidRDefault="00183D19" w:rsidP="00FA70CA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E151CE" w:rsidRPr="00E151CE"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(„N.N.“ broj: 158/03., 198/03., 138/06. i 45/11.) te rješenje Ministarstva znanosti i obrazovanja o priznavanju inozemne stručne kvalifikacije radi pristupa reguliranoj profesiji u skladu sa Zakonom o reguliranim profesijama i priznavanju inozemnih stručnih kvalifikacija („N.N.“ broj: 82/15.).</w:t>
      </w:r>
    </w:p>
    <w:p w14:paraId="31AE13CE" w14:textId="77777777" w:rsidR="00E151CE" w:rsidRDefault="00183D19" w:rsidP="00FA70CA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Sukladno članku 13. stavku 3. Zakona o ravnopravnosti spolova (NN br. 82/08. i 69/17) na natječaj se mogu javiti osobe oba spola. Izrazi koji se koriste u natječaju, a imaju rodno značenje koriste se neutralno i odnose se jednako na muške i na ženske osobe.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Ako kandidat ostvaruje pravo prednosti pri zapošljavanju temeljem posebnih zakonskih propisa dužan je u prijavi pozvati se na to pravo i dostaviti propisanu dokumentaciju kojom dokazuje svoju prednost. Navedeni kandidati imaju prednost u odnosu na ostale kandidate samo pod jednakim uvjetima.</w:t>
      </w:r>
    </w:p>
    <w:p w14:paraId="05461E06" w14:textId="7E3A91A9" w:rsidR="008B1CB6" w:rsidRDefault="00183D19" w:rsidP="00FA70CA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Kandidati koji se pozivaju na prednost prilikom zapošljavanja temeljem članka 102. Zakona o hrvatskim braniteljima iz domovinskog rata i članovima njihovih obitelji (NN br.121/2017.) uz prijavu na natječaj dužni su, osim dokaza o ispunjavanju traženih uvjeta priložiti i sve dokaze o ostvarivanju prava prednosti prilikom zapošljavanja iz članka 103. Zakona o hrvatskim braniteljima iz Domovinskog rata i članovima njihovih obitelji (NN br.121/2017.), koji su navedeni na internetskoj stranici Ministarstva hrvatskih branitelja poveznica:</w:t>
      </w:r>
      <w:r w:rsidR="003B122A" w:rsidRPr="003B122A">
        <w:t xml:space="preserve"> </w:t>
      </w:r>
      <w:hyperlink r:id="rId4" w:history="1">
        <w:r w:rsidR="003B122A" w:rsidRPr="003B122A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 koji ostvaruje pravo prednosti pri zapošljavanju prema članku 9. Zakona o profesionalnoj rehabilitaciji i zapošljavanju osoba s invaliditetom ( NN br. 157/13, 152/14., 39/18 i 32/20) dužan je u prijavi na natječaj pozvati se na to pravo i priložiti sve dokaze o ispunjenju traženih uvjeta, kao i dokaz o invaliditetu.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Kandidat koji se poziva na pravo prednosti pri zapošljavanju u skladu s člankom 48.f Zakona o zaštiti civilnih i vojnih invalida rata ( NN br. 33/92,57/92,77/92,27/93,58/93,2/94,108/95,108/96,82/01, 103/03, 148/13 i 98/19) dužan je uz prijavu priložiti sve dokaze o ispunjavanju traženih uvjeta i potvrdu o statusu vojnog/civilnog invalida rata i dokaz o tome na koji je način prestao radni odnos.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Kandidati koji su pravodobno dostavili potpunu prijavu sa svim osobnim podacima (osobno ime, adresa stanovanja, broj telefona odnosno mobitela, e-mail adresa) i sa svim prilozima odnosno ispravama kojima dokazuju da ispunjavaju uvjete natječaja biti će pozvani na procjenu prema odredbama Pravilnika o  zapošljavanj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>u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 Osnovnoj školi „Braća Seljan“ Karlovac  koji je dostupan na mrežnoj stranici Osnovne škole „Braća Seljan“ Karlovac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na sljedećem linku:</w:t>
      </w:r>
    </w:p>
    <w:p w14:paraId="6599DB4D" w14:textId="5F1390C7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hyperlink r:id="rId5" w:history="1">
        <w:r w:rsidR="00B3282D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http://os-braca-seljan-ka.skole.hr/pravilnici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14:paraId="61D5A4EF" w14:textId="33B37F36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Povjerenstvo za procjenu i vrednovanje kandidata prijavljenih na natječaj (u nastavku teksta: Povjerenstvo) imenuje ravnateljica Osnovne škole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„Braća Seljan“ Karlovac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Povjerenstvo utvrđuje listu kandidata prijavljenih na natječaj koji ispunjavaju formalne uvjete natječaja, čije su prijave pravodobne i potpune, te kandidate s liste upućuje na procjenu i vrednovanje.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Vrijeme, mjesto i način održavanja procjene objavit će se najkasnije tri dana prije dana određenog za procjenu na mrežnoj stranici Osnovne škole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„Braća Seljan“ Karlovac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na sljedećem linku:</w:t>
      </w:r>
    </w:p>
    <w:p w14:paraId="4C16D78B" w14:textId="01274178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hyperlink r:id="rId6" w:history="1">
        <w:r w:rsidR="00B3282D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http://os-braca-seljan-ka.skole.hr/natje_aji_2020_2021_</w:t>
        </w:r>
      </w:hyperlink>
    </w:p>
    <w:p w14:paraId="399E714A" w14:textId="58659E5E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 napomenom da se kandidati neće posebno pozivati. Kandidati su obvezni pristupiti procjeni, ako kandidat ne pristupi utvrđenoj procjeni i vrednovanju, smatra se da je povukao prijavu na natječaj.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Natječaj je objavljen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>1</w:t>
      </w:r>
      <w:r w:rsidR="0023505D">
        <w:rPr>
          <w:rFonts w:ascii="Arial" w:hAnsi="Arial" w:cs="Arial"/>
          <w:color w:val="333333"/>
          <w:sz w:val="21"/>
          <w:szCs w:val="21"/>
          <w:shd w:val="clear" w:color="auto" w:fill="FFFFFF"/>
        </w:rPr>
        <w:t>3</w:t>
      </w:r>
      <w:r w:rsidR="00FA70CA">
        <w:rPr>
          <w:rFonts w:ascii="Arial" w:hAnsi="Arial" w:cs="Arial"/>
          <w:color w:val="333333"/>
          <w:sz w:val="21"/>
          <w:szCs w:val="21"/>
          <w:shd w:val="clear" w:color="auto" w:fill="FFFFFF"/>
        </w:rPr>
        <w:t>.10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.2020. godine na mrežnim stranicama Hrvatskog Zavoda za zapošljavanje, mrežnoj stranici Osnovne škole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>„Braća Seljan“ Karlovac</w:t>
      </w:r>
    </w:p>
    <w:p w14:paraId="438371B8" w14:textId="21363B5A" w:rsidR="00F47A0D" w:rsidRDefault="00E151C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hyperlink r:id="rId7" w:history="1">
        <w:r w:rsidR="00F47A0D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http://os-braca-seljan-ka.skole.hr/natje_aji_2020_2021_</w:t>
        </w:r>
      </w:hyperlink>
    </w:p>
    <w:p w14:paraId="42662246" w14:textId="04774904" w:rsidR="00FA70CA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 oglasnoj ploči Škole.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Rok za podnošenje prijava je osam (8)</w:t>
      </w:r>
      <w:r w:rsidR="00FA70C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dana od dana objave natječaja.</w:t>
      </w:r>
    </w:p>
    <w:p w14:paraId="454250B8" w14:textId="2054460C" w:rsidR="003304AC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Sukladno odredbama Opće uredbe o zaštiti podataka broj( EU) 2016/679 i Zakona o provedbi Opće uredbe o zaštiti podataka (Narodne novine broj: 42/18)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Urednom prijavom smatra se prijava koja sadrži sve podatke i priloge navedene u natječaju.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Nepotpune prijave, odnosno prijave koje ne sadrže sve tražene dokumente ili nemaju dokumente u traženom izvorniku ili ovjerenoj preslici kao i prijave koje pristignu izvan roka, neće se razmatrati te se osobe koje podnesu takve prijave ne smatraju kandidatima prijavljenim na natječaj i ne obavještavaju se o razlozima zašto se ne smatraju kandidatima natječaja.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Natječajna dokumentacija dostavlja se neposredno u zatvorenoj omotnici ili poštom na adresu Škole: Osnovna škola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„Braća Seljan“ Karlovac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Ul</w:t>
      </w:r>
      <w:proofErr w:type="spellEnd"/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.Vladimira Nazora 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47000 Karlovac, s n</w:t>
      </w:r>
      <w:r w:rsidR="0023505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aznakom „ ZA NATJEČAJ – UČITELJ </w:t>
      </w:r>
      <w:r w:rsidR="00C50B3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9A72D8">
        <w:rPr>
          <w:rFonts w:ascii="Arial" w:hAnsi="Arial" w:cs="Arial"/>
          <w:color w:val="333333"/>
          <w:sz w:val="21"/>
          <w:szCs w:val="21"/>
          <w:shd w:val="clear" w:color="auto" w:fill="FFFFFF"/>
        </w:rPr>
        <w:t>FIZIKE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“.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 w:rsidR="00FA70CA" w:rsidRPr="00FA70C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 rezultatima natječaja kandidati će biti obaviješteni u zakonskom roku putem Obavijesti na mrežnoj stranici Škole </w:t>
      </w:r>
      <w:hyperlink r:id="rId8" w:history="1">
        <w:r w:rsidR="00FA70CA" w:rsidRPr="00B52A45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3304AC">
        <w:rPr>
          <w:rFonts w:ascii="Arial" w:hAnsi="Arial" w:cs="Arial"/>
          <w:color w:val="333333"/>
          <w:sz w:val="21"/>
          <w:szCs w:val="21"/>
          <w:shd w:val="clear" w:color="auto" w:fill="FFFFFF"/>
        </w:rPr>
        <w:t>Ravnateljica</w:t>
      </w:r>
    </w:p>
    <w:p w14:paraId="08D9383F" w14:textId="65A958FB" w:rsidR="009B5A23" w:rsidRPr="00F47A0D" w:rsidRDefault="003304A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     Jasmina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Budinski,dipl.uč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                           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sectPr w:rsidR="009B5A23" w:rsidRPr="00F4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CC"/>
    <w:rsid w:val="00154FA8"/>
    <w:rsid w:val="00183D19"/>
    <w:rsid w:val="0023505D"/>
    <w:rsid w:val="003304AC"/>
    <w:rsid w:val="003B122A"/>
    <w:rsid w:val="004B393D"/>
    <w:rsid w:val="004F55CC"/>
    <w:rsid w:val="008B1CB6"/>
    <w:rsid w:val="00987478"/>
    <w:rsid w:val="009A72D8"/>
    <w:rsid w:val="009B5A23"/>
    <w:rsid w:val="009E3C21"/>
    <w:rsid w:val="00B3282D"/>
    <w:rsid w:val="00C50B30"/>
    <w:rsid w:val="00E151CE"/>
    <w:rsid w:val="00F47A0D"/>
    <w:rsid w:val="00F718BC"/>
    <w:rsid w:val="00FA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B1B4"/>
  <w15:chartTrackingRefBased/>
  <w15:docId w15:val="{5F231AF5-26EE-48C5-8DA5-93E41843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282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3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a-seljan-ka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braca-seljan-ka.skole.hr/natje_aji_2020_2021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braca-seljan-ka.skole.hr/natje_aji_2020_2021_" TargetMode="External"/><Relationship Id="rId5" Type="http://schemas.openxmlformats.org/officeDocument/2006/relationships/hyperlink" Target="http://os-braca-seljan-ka.skole.hr/pravilnic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Nose</dc:creator>
  <cp:keywords/>
  <dc:description/>
  <cp:lastModifiedBy>Davorka</cp:lastModifiedBy>
  <cp:revision>3</cp:revision>
  <dcterms:created xsi:type="dcterms:W3CDTF">2020-10-12T11:29:00Z</dcterms:created>
  <dcterms:modified xsi:type="dcterms:W3CDTF">2020-10-12T11:35:00Z</dcterms:modified>
</cp:coreProperties>
</file>