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D6F4B" w14:textId="0652DF57" w:rsidR="00290F71" w:rsidRDefault="00287649" w:rsidP="002C23B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Na temelju</w:t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 članka 107. Zakona o odgoju i obrazovanju u osnovnoj i srednjoj školi („Narodne novine“ broj 87/08., 86/09., 92/10., 105/10.-ispr, 90/11.,5/12., 16/12., 86/12., 94/13., 136/14.-RUSRH, 152/14., 7/17., 68/18., 98/19 i 64/20), članka 5</w:t>
      </w:r>
      <w:r w:rsidR="00154FA8">
        <w:rPr>
          <w:rFonts w:ascii="Arial" w:hAnsi="Arial" w:cs="Arial"/>
          <w:color w:val="333333"/>
          <w:sz w:val="21"/>
          <w:szCs w:val="21"/>
          <w:shd w:val="clear" w:color="auto" w:fill="FFFFFF"/>
        </w:rPr>
        <w:t>7</w:t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Statuta Škole, ravnateljica Osnovne škole“ Braća Seljan“ Karlovac Ul. Vladimira Nazora 1, Karlovac raspisuje dana </w:t>
      </w:r>
      <w:r w:rsidR="00374E15">
        <w:rPr>
          <w:rFonts w:ascii="Arial" w:hAnsi="Arial" w:cs="Arial"/>
          <w:color w:val="333333"/>
          <w:sz w:val="21"/>
          <w:szCs w:val="21"/>
          <w:shd w:val="clear" w:color="auto" w:fill="FFFFFF"/>
        </w:rPr>
        <w:t>28</w:t>
      </w:r>
      <w:bookmarkStart w:id="0" w:name="_GoBack"/>
      <w:bookmarkEnd w:id="0"/>
      <w:r w:rsidR="001C5DAA">
        <w:rPr>
          <w:rFonts w:ascii="Arial" w:hAnsi="Arial" w:cs="Arial"/>
          <w:color w:val="333333"/>
          <w:sz w:val="21"/>
          <w:szCs w:val="21"/>
          <w:shd w:val="clear" w:color="auto" w:fill="FFFFFF"/>
        </w:rPr>
        <w:t>.10</w:t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.2020. godine</w:t>
      </w:r>
      <w:r w:rsidR="00183D19">
        <w:rPr>
          <w:rFonts w:ascii="Arial" w:hAnsi="Arial" w:cs="Arial"/>
          <w:color w:val="333333"/>
          <w:sz w:val="21"/>
          <w:szCs w:val="21"/>
        </w:rPr>
        <w:br/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183D19">
        <w:rPr>
          <w:rFonts w:ascii="Arial" w:hAnsi="Arial" w:cs="Arial"/>
          <w:color w:val="333333"/>
          <w:sz w:val="21"/>
          <w:szCs w:val="21"/>
        </w:rPr>
        <w:br/>
      </w:r>
      <w:r w:rsidR="00183D19" w:rsidRPr="008B1CB6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NATJEČAJ  ZA ZASNIVANJE RADNOG ODNOSA</w:t>
      </w:r>
      <w:r w:rsidR="00183D19" w:rsidRPr="008B1CB6">
        <w:rPr>
          <w:rFonts w:ascii="Arial" w:hAnsi="Arial" w:cs="Arial"/>
          <w:color w:val="333333"/>
          <w:sz w:val="21"/>
          <w:szCs w:val="21"/>
        </w:rPr>
        <w:br/>
        <w:t> </w:t>
      </w:r>
      <w:r w:rsidR="00183D19">
        <w:rPr>
          <w:rFonts w:ascii="Arial" w:hAnsi="Arial" w:cs="Arial"/>
          <w:color w:val="333333"/>
          <w:sz w:val="21"/>
          <w:szCs w:val="21"/>
        </w:rPr>
        <w:br/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RADNO MJESTO: </w:t>
      </w:r>
      <w:r w:rsidR="00183D19" w:rsidRPr="003304AC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Učitelj/</w:t>
      </w:r>
      <w:proofErr w:type="spellStart"/>
      <w:r w:rsidR="00183D19" w:rsidRPr="003304AC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ica</w:t>
      </w:r>
      <w:proofErr w:type="spellEnd"/>
      <w:r w:rsidR="00183D19" w:rsidRPr="003304AC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="00374E15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INFORMATIKE</w:t>
      </w:r>
      <w:r w:rsidR="001C5DA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VSS, visoka stručna sprema- </w:t>
      </w:r>
      <w:r w:rsidR="00374E15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1</w:t>
      </w:r>
      <w:r w:rsidR="00183D19" w:rsidRPr="001C5DAA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izvršitelj</w:t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na neodređeno</w:t>
      </w:r>
      <w:r w:rsidR="00C50B3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puno radno vrijeme, </w:t>
      </w:r>
      <w:r w:rsidR="005A3553">
        <w:rPr>
          <w:rFonts w:ascii="Arial" w:hAnsi="Arial" w:cs="Arial"/>
          <w:color w:val="333333"/>
          <w:sz w:val="21"/>
          <w:szCs w:val="21"/>
          <w:shd w:val="clear" w:color="auto" w:fill="FFFFFF"/>
        </w:rPr>
        <w:t>40</w:t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sat</w:t>
      </w:r>
      <w:r w:rsidR="004643D2">
        <w:rPr>
          <w:rFonts w:ascii="Arial" w:hAnsi="Arial" w:cs="Arial"/>
          <w:color w:val="333333"/>
          <w:sz w:val="21"/>
          <w:szCs w:val="21"/>
          <w:shd w:val="clear" w:color="auto" w:fill="FFFFFF"/>
        </w:rPr>
        <w:t>i</w:t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ukupnog tjednog radnog vremena.</w:t>
      </w:r>
      <w:r w:rsidR="00183D19">
        <w:rPr>
          <w:rFonts w:ascii="Arial" w:hAnsi="Arial" w:cs="Arial"/>
          <w:color w:val="333333"/>
          <w:sz w:val="21"/>
          <w:szCs w:val="21"/>
        </w:rPr>
        <w:br/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Mjesto rada je u sjedištu Škole u Karlovcu, Ul. Vladimira Nazora 1. </w:t>
      </w:r>
      <w:r w:rsidR="00183D19">
        <w:rPr>
          <w:rFonts w:ascii="Arial" w:hAnsi="Arial" w:cs="Arial"/>
          <w:color w:val="333333"/>
          <w:sz w:val="21"/>
          <w:szCs w:val="21"/>
        </w:rPr>
        <w:br/>
      </w:r>
      <w:r w:rsidR="00183D19">
        <w:rPr>
          <w:rFonts w:ascii="Arial" w:hAnsi="Arial" w:cs="Arial"/>
          <w:color w:val="333333"/>
          <w:sz w:val="21"/>
          <w:szCs w:val="21"/>
        </w:rPr>
        <w:br/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Uvjeti za zasnivanje radnog odnosa: Uz opći uvjet za zasnivanje radnog odnosa, sukladno općim propisima o radu, osoba koja zasniva radni odnos u školskoj ustanovi mora ispunjavati uvjete za zasnivanje radnog odnosa određene člankom 105. Zakonom o odgoju i obrazovanju u osnovnoj i srednjoj školi („Narodne Novine“ broj 87/08, 86/09, 92/10, 105/10, 90/11, 5/12, 16/12, 86/12, 126/12, 94/13, 152/14,7/17, 68/18, 98/19 i 64/20) i Pravilnikom o odgovarajućoj vrsti obrazovanja učitelja i stručnih suradnika u osnovnoj školi (NN 6/19). U radni odnos ne može biti primljena osoba za čiji prijam postoje zapreke za zasnivanje radnog odnosa iz članka 106. Zakona o odgoju i obrazovanju u osnovnoj i srednjoj školi ( NN broj 87/08, 86/09, 92/10, 105/10, 90/11, 5/12, 16/12, 86/12, 126/12, 94/13, 152/14,7/17, 68/18, 98/19 i 64/20).</w:t>
      </w:r>
      <w:r w:rsidR="00183D19">
        <w:rPr>
          <w:rFonts w:ascii="Arial" w:hAnsi="Arial" w:cs="Arial"/>
          <w:color w:val="333333"/>
          <w:sz w:val="21"/>
          <w:szCs w:val="21"/>
        </w:rPr>
        <w:br/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Uz pisanu prijavu za sudjelovanje u natječaju (vlastoručno potpisanu) potrebno je priložiti:</w:t>
      </w:r>
      <w:r w:rsidR="00183D19">
        <w:rPr>
          <w:rFonts w:ascii="Arial" w:hAnsi="Arial" w:cs="Arial"/>
          <w:color w:val="333333"/>
          <w:sz w:val="21"/>
          <w:szCs w:val="21"/>
        </w:rPr>
        <w:br/>
      </w:r>
      <w:r w:rsidR="002C23B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 </w:t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Životopis,</w:t>
      </w:r>
      <w:r w:rsidR="00183D19">
        <w:rPr>
          <w:rFonts w:ascii="Arial" w:hAnsi="Arial" w:cs="Arial"/>
          <w:color w:val="333333"/>
          <w:sz w:val="21"/>
          <w:szCs w:val="21"/>
        </w:rPr>
        <w:br/>
      </w:r>
      <w:r w:rsidR="002C23B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 </w:t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dokaz o stupnju i vrsti stručne spreme (preslika diplome o završenom studiju)</w:t>
      </w:r>
      <w:r w:rsidR="001C5DAA"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  <w:r w:rsidR="00183D19">
        <w:rPr>
          <w:rFonts w:ascii="Arial" w:hAnsi="Arial" w:cs="Arial"/>
          <w:color w:val="333333"/>
          <w:sz w:val="21"/>
          <w:szCs w:val="21"/>
        </w:rPr>
        <w:br/>
      </w:r>
      <w:r w:rsidR="002C23B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 </w:t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dokaz nadležnog suda da se protiv kandidata ne vodi kazneni postupak za neko od kaznenih </w:t>
      </w:r>
      <w:r w:rsidR="002C23B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</w:t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djela iz članka 106. Zakona o odgoju i obrazovanju u osnovnoj i srednjoj školi (ne starije od dana raspisivanja natječaja),</w:t>
      </w:r>
      <w:r w:rsidR="00183D19">
        <w:rPr>
          <w:rFonts w:ascii="Arial" w:hAnsi="Arial" w:cs="Arial"/>
          <w:color w:val="333333"/>
          <w:sz w:val="21"/>
          <w:szCs w:val="21"/>
        </w:rPr>
        <w:br/>
      </w:r>
      <w:r w:rsidR="002C23B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 </w:t>
      </w:r>
      <w:r w:rsidR="002C23B5" w:rsidRPr="002C23B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elektronički zapis</w:t>
      </w:r>
      <w:r w:rsidR="00290F7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prijave na mirovinsko osiguranje _HZMO</w:t>
      </w:r>
      <w:r w:rsidR="00F652E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(ne stariji od dana raspisivanja natječaja)</w:t>
      </w:r>
    </w:p>
    <w:p w14:paraId="541DAB46" w14:textId="2572DCFE" w:rsidR="002C23B5" w:rsidRDefault="002C23B5" w:rsidP="002C23B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  </w:t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dokaz o državljanstvu (preslika osobne iskaznice</w:t>
      </w:r>
      <w:r w:rsidR="00012CD1"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domovnice</w:t>
      </w:r>
      <w:r w:rsidR="00012CD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ili putovnice</w:t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).</w:t>
      </w:r>
    </w:p>
    <w:p w14:paraId="0E17D834" w14:textId="77777777" w:rsidR="006F5CFC" w:rsidRDefault="00183D19" w:rsidP="002C23B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Isprave se prilažu u neovjerenoj preslici i ne vraćaju se kandidatu nakon završetka natječajnog postupka. Nakon odabira kandidata, a prije potpisivanja ugovora o radu, odabrani kandidat mora priložiti originalnu ili ovjerenu dokumentaciju.</w:t>
      </w:r>
    </w:p>
    <w:p w14:paraId="672D3387" w14:textId="43CDF2B2" w:rsidR="006F5CFC" w:rsidRDefault="00183D19" w:rsidP="002C23B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6F5CFC" w:rsidRPr="006F5CFC">
        <w:rPr>
          <w:rFonts w:ascii="Arial" w:hAnsi="Arial" w:cs="Arial"/>
          <w:color w:val="333333"/>
          <w:sz w:val="21"/>
          <w:szCs w:val="21"/>
          <w:shd w:val="clear" w:color="auto" w:fill="FFFFFF"/>
        </w:rPr>
        <w:t>Kandidat koji je stekao inozemnu obrazovnu kvalifikaciju dužan je priložiti u izvorniku rješenje Agencije za znanost i visoko obrazovanje o stručnom priznavanju inozemne visokoškolske kvalifikacije u skladu sa Zakonom o priznavanju inozemnih obrazovnih kvalifikacija („N.N.“ broj: 158/03., 198/03., 138/06. i 45/11.) te rješenje Ministarstva znanosti i obrazovanja o priznavanju inozemne stručne kvalifikacije radi pristupa reguliranoj profesiji u skladu sa Zakonom o reguliranim profesijama i priznavanju inozemnih stručnih kvalifikacija („N.N.“ broj: 82/15.).</w:t>
      </w:r>
    </w:p>
    <w:p w14:paraId="4EE46C28" w14:textId="77777777" w:rsidR="006F5CFC" w:rsidRDefault="00183D19" w:rsidP="002C23B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Sukladno članku 13. stavku 3. Zakona o ravnopravnosti spolova (NN br. 82/08. i 69/17) na natječaj se mogu javiti osobe oba spola. Izrazi koji se koriste u natječaju, a imaju rodno značenje koriste se neutralno i odnose se jednako na muške i na ženske osobe.</w:t>
      </w:r>
    </w:p>
    <w:p w14:paraId="741E8E60" w14:textId="2C161E0A" w:rsidR="006F5CFC" w:rsidRDefault="00183D19" w:rsidP="002C23B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Ako kandidat ostvaruje pravo prednosti pri zapošljavanju temeljem posebnih zakonskih propisa dužan je u prijavi pozvati se na to pravo i dostaviti propisanu dokumentaciju kojom dokazuje svoju prednost. Navedeni kandidati imaju prednost u odnosu na ostale kandidate samo pod jednakim uvjetima.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Kandidati koji se pozivaju na prednost prilikom zapošljavanja temeljem članka 102. Zakona o hrvatskim braniteljima iz domovinskog rata i članovima njihovih obitelji (NN br.121/2017.) uz prijavu na natječaj dužni su, osim dokaza o ispunjavanju traženih uvjeta priložiti i sve dokaze o ostvarivanju prava prednosti prilikom zapošljavanja iz članka 103. Zakona o hrvatskim braniteljima iz Domovinskog rata i članovima njihovih obitelji (NN br.121/2017.), koji su navedeni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na internetskoj stranici Ministarstva hrvatskih branitelja poveznica:</w:t>
      </w:r>
      <w:r w:rsidR="003B122A" w:rsidRPr="003B122A">
        <w:t xml:space="preserve"> </w:t>
      </w:r>
      <w:hyperlink r:id="rId4" w:history="1">
        <w:r w:rsidR="003B122A" w:rsidRPr="003B122A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https://branitelji.gov.hr/UserDocsImages//NG/12%20Prosinac/Zapo%C5%A1ljavanje//POPIS%20DOKAZA%20ZA%20OSTVARIVANJE%20PRAVA%20PRI%20ZAPO%C5%A0LJAVANJU.pdf</w:t>
        </w:r>
      </w:hyperlink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Kandidat koji ostvaruje pravo prednosti pri zapošljavanju prema članku 9. Zakona o profesionalnoj rehabilitaciji i zapošljavanju osoba s invaliditetom ( NN br. 157/13, 152/14., 39/18 i 32/20) dužan je u prijavi na natječaj pozvati se na to pravo i priložiti sve dokaze o ispunjenju traženih uvjeta, kao i dokaz o invaliditetu.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Kandidat koji se poziva na pravo prednosti pri zapošljavanju u skladu s člankom 48.f Zakona o zaštiti civilnih i vojnih invalida rata </w:t>
      </w:r>
    </w:p>
    <w:p w14:paraId="30A8101A" w14:textId="77777777" w:rsidR="006F5CFC" w:rsidRDefault="00183D19" w:rsidP="002C23B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 NN br. 33/92,57/92,77/92,27/93,58/93,2/94,108/95,108/96,82/01, 103/03, 148/13 i 98/19) dužan je uz prijavu priložiti sve dokaze o ispunjavanju traženih uvjeta i potvrdu o statusu vojnog/civilnog invalida rata i dokaz o tome na koji je način prestao radni odnos.</w:t>
      </w:r>
    </w:p>
    <w:p w14:paraId="05461E06" w14:textId="3A7E7DFA" w:rsidR="008B1CB6" w:rsidRDefault="00183D19" w:rsidP="002C23B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Kandidati koji su pravodobno dostavili potpunu prijavu sa svim osobnim podacima (osobno ime, adresa stanovanja, broj telefona odnosno mobitela, e-mail adresa) i sa svim prilozima odnosno ispravama kojima dokazuju da ispunjavaju uvjete natječaja biti će pozvani na procjenu prema odredbama Pravilnika o  zapošljavanj</w:t>
      </w:r>
      <w:r w:rsidR="00B3282D">
        <w:rPr>
          <w:rFonts w:ascii="Arial" w:hAnsi="Arial" w:cs="Arial"/>
          <w:color w:val="333333"/>
          <w:sz w:val="21"/>
          <w:szCs w:val="21"/>
          <w:shd w:val="clear" w:color="auto" w:fill="FFFFFF"/>
        </w:rPr>
        <w:t>u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u Osnovnoj školi „Braća Seljan“ Karlovac  koji je dostupan na mrežnoj stranici Osnovne škole „Braća Seljan“ Karlovac </w:t>
      </w:r>
      <w:r w:rsidR="008B1CB6">
        <w:rPr>
          <w:rFonts w:ascii="Arial" w:hAnsi="Arial" w:cs="Arial"/>
          <w:color w:val="333333"/>
          <w:sz w:val="21"/>
          <w:szCs w:val="21"/>
          <w:shd w:val="clear" w:color="auto" w:fill="FFFFFF"/>
        </w:rPr>
        <w:t>na sljedećem linku:</w:t>
      </w:r>
    </w:p>
    <w:p w14:paraId="6599DB4D" w14:textId="5F1390C7" w:rsidR="00B3282D" w:rsidRDefault="00183D1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hyperlink r:id="rId5" w:history="1">
        <w:r w:rsidR="00B3282D" w:rsidRPr="006F0EAC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http://os-braca-seljan-ka.skole.hr/pravilnici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14:paraId="61D5A4EF" w14:textId="0747DCBE" w:rsidR="00B3282D" w:rsidRDefault="00183D1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Povjerenstvo za procjenu i vrednovanje kandidata prijavljenih na natječaj (u nastavku teksta: Povjerenstvo) imenuje ravnateljica Osnovne škole </w:t>
      </w:r>
      <w:r w:rsidR="00B3282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„Braća Seljan“ Karlovac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Povjerenstvo utvrđuje listu kandidata prijavljenih na natječaj koji ispunjavaju formalne uvjete natječaja, čije su prijave pravodobne i potpune, te kandidate s liste upućuje na procjenu i vrednovanje.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Vrijeme, mjesto i način održavanja procjene objavit će se najkasnije tri dana prije dana određenog za procjenu na mrežnoj stranici Osnovne škole </w:t>
      </w:r>
      <w:r w:rsidR="00B3282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„Braća Seljan“ Karlovac </w:t>
      </w:r>
      <w:r w:rsidR="008B1CB6">
        <w:rPr>
          <w:rFonts w:ascii="Arial" w:hAnsi="Arial" w:cs="Arial"/>
          <w:color w:val="333333"/>
          <w:sz w:val="21"/>
          <w:szCs w:val="21"/>
          <w:shd w:val="clear" w:color="auto" w:fill="FFFFFF"/>
        </w:rPr>
        <w:t>na sljedećem linku:</w:t>
      </w:r>
    </w:p>
    <w:p w14:paraId="4C16D78B" w14:textId="01274178" w:rsidR="00B3282D" w:rsidRDefault="00183D1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hyperlink r:id="rId6" w:history="1">
        <w:r w:rsidR="00B3282D" w:rsidRPr="006F0EAC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http://os-braca-seljan-ka.skole.hr/natje_aji_2020_2021_</w:t>
        </w:r>
      </w:hyperlink>
    </w:p>
    <w:p w14:paraId="399E714A" w14:textId="35700483" w:rsidR="00B3282D" w:rsidRDefault="00183D1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 napomenom da se kandidati neće posebno pozivati. Kandidati su obvezni pristupiti procjeni, ako kandidat ne pristupi utvrđenoj procjeni i vrednovanju, smatra se da je povukao prijavu na natječaj.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Natječaj je objavljen </w:t>
      </w:r>
      <w:r w:rsidR="00374E15">
        <w:rPr>
          <w:rFonts w:ascii="Arial" w:hAnsi="Arial" w:cs="Arial"/>
          <w:color w:val="333333"/>
          <w:sz w:val="21"/>
          <w:szCs w:val="21"/>
          <w:shd w:val="clear" w:color="auto" w:fill="FFFFFF"/>
        </w:rPr>
        <w:t>28.</w:t>
      </w:r>
      <w:r w:rsidR="001C5DAA">
        <w:rPr>
          <w:rFonts w:ascii="Arial" w:hAnsi="Arial" w:cs="Arial"/>
          <w:color w:val="333333"/>
          <w:sz w:val="21"/>
          <w:szCs w:val="21"/>
          <w:shd w:val="clear" w:color="auto" w:fill="FFFFFF"/>
        </w:rPr>
        <w:t>10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.2020. godine na mrežnim stranicama Hrvatskog Zavoda za zapošljavanje, mrežnoj stranici Osnovne škole </w:t>
      </w:r>
      <w:r w:rsidR="00B3282D">
        <w:rPr>
          <w:rFonts w:ascii="Arial" w:hAnsi="Arial" w:cs="Arial"/>
          <w:color w:val="333333"/>
          <w:sz w:val="21"/>
          <w:szCs w:val="21"/>
          <w:shd w:val="clear" w:color="auto" w:fill="FFFFFF"/>
        </w:rPr>
        <w:t>„Braća Seljan“ Karlovac</w:t>
      </w:r>
    </w:p>
    <w:p w14:paraId="438371B8" w14:textId="21363B5A" w:rsidR="00F47A0D" w:rsidRDefault="00D37AC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hyperlink r:id="rId7" w:history="1">
        <w:r w:rsidR="00F47A0D" w:rsidRPr="006F0EAC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http://os-braca-seljan-ka.skole.hr/natje_aji_2020_2021_</w:t>
        </w:r>
      </w:hyperlink>
    </w:p>
    <w:p w14:paraId="454250B8" w14:textId="6A5F5195" w:rsidR="003304AC" w:rsidRDefault="00183D1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 oglasnoj ploči Škole.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Rok za podnošenje prijava je osam (8)</w:t>
      </w:r>
      <w:r w:rsidR="001C5DA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dana od dana objave natječaja.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Sukladno odredbama Opće uredbe o zaštiti podataka broj( EU) 2016/679 i Zakona o provedbi Opće uredbe o zaštiti podataka (Narodne novine broj: 42/18) svi dokumenti dostavljeni na natječaj poslani su slobodnom voljom kandidata te se smatra da je kandidat dao privolu za obradu svih podataka, a koji će se obrađivati i objaviti na mrežnim stranicama Škole, isključivo u svrhu provođenja natječajnog postupka.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Urednom prijavom smatra se prijava koja sadrži sve podatke i priloge navedene u natječaju.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Nepotpune prijave, odnosno prijave koje ne sadrže sve tražene dokumente ili nemaju dokumente u traženom izvorniku ili ovjerenoj preslici kao i prijave koje pristignu izvan roka, neće se razmatrati te se osobe koje podnesu takve prijave ne smatraju kandidatima prijavljenim na natječaj i ne obavještavaju se o razlozima zašto se ne smatraju kandidatima natječaja.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Natječajna dokumentacija dostavlja se neposredno u zatvorenoj omotnici ili poštom na adresu Škole: Osnovna škola </w:t>
      </w:r>
      <w:r w:rsidR="008B1CB6">
        <w:rPr>
          <w:rFonts w:ascii="Arial" w:hAnsi="Arial" w:cs="Arial"/>
          <w:color w:val="333333"/>
          <w:sz w:val="21"/>
          <w:szCs w:val="21"/>
          <w:shd w:val="clear" w:color="auto" w:fill="FFFFFF"/>
        </w:rPr>
        <w:t>„Braća Seljan“ Karlovac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8B1CB6">
        <w:rPr>
          <w:rFonts w:ascii="Arial" w:hAnsi="Arial" w:cs="Arial"/>
          <w:color w:val="333333"/>
          <w:sz w:val="21"/>
          <w:szCs w:val="21"/>
          <w:shd w:val="clear" w:color="auto" w:fill="FFFFFF"/>
        </w:rPr>
        <w:t>Ul</w:t>
      </w:r>
      <w:proofErr w:type="spellEnd"/>
      <w:r w:rsidR="008B1CB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.Vladimira Nazora 1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47000 Karlovac, s n</w:t>
      </w:r>
      <w:r w:rsidR="00374E15">
        <w:rPr>
          <w:rFonts w:ascii="Arial" w:hAnsi="Arial" w:cs="Arial"/>
          <w:color w:val="333333"/>
          <w:sz w:val="21"/>
          <w:szCs w:val="21"/>
          <w:shd w:val="clear" w:color="auto" w:fill="FFFFFF"/>
        </w:rPr>
        <w:t>aznakom „ ZA NATJEČAJ – UČITELJ/ICA INFORMATIKE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“.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O rezultatima natječaja kandidati će biti obaviješteni u </w:t>
      </w:r>
      <w:r w:rsidR="00FE7FB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zakonskom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roku putem Obavijesti na mrežnoj stranici Škole </w:t>
      </w:r>
      <w:hyperlink r:id="rId8" w:history="1">
        <w:r w:rsidR="008B1CB6" w:rsidRPr="006F0EAC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http://os-braca-seljan-ka.skole.hr</w:t>
        </w:r>
      </w:hyperlink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 w:rsidR="003304AC">
        <w:rPr>
          <w:rFonts w:ascii="Arial" w:hAnsi="Arial" w:cs="Arial"/>
          <w:color w:val="333333"/>
          <w:sz w:val="21"/>
          <w:szCs w:val="21"/>
          <w:shd w:val="clear" w:color="auto" w:fill="FFFFFF"/>
        </w:rPr>
        <w:t>Ravnateljica</w:t>
      </w:r>
    </w:p>
    <w:p w14:paraId="08D9383F" w14:textId="65A958FB" w:rsidR="009B5A23" w:rsidRPr="00F47A0D" w:rsidRDefault="003304A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  <w:t xml:space="preserve">     Jasmina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Budinski,dipl.uč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                            </w:t>
      </w:r>
      <w:r w:rsidR="00183D19">
        <w:rPr>
          <w:rFonts w:ascii="Arial" w:hAnsi="Arial" w:cs="Arial"/>
          <w:color w:val="333333"/>
          <w:sz w:val="21"/>
          <w:szCs w:val="21"/>
        </w:rPr>
        <w:br/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sectPr w:rsidR="009B5A23" w:rsidRPr="00F47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CC"/>
    <w:rsid w:val="00012CD1"/>
    <w:rsid w:val="00154FA8"/>
    <w:rsid w:val="00183D19"/>
    <w:rsid w:val="001C5DAA"/>
    <w:rsid w:val="00287649"/>
    <w:rsid w:val="00290F71"/>
    <w:rsid w:val="002C23B5"/>
    <w:rsid w:val="003304AC"/>
    <w:rsid w:val="00374E15"/>
    <w:rsid w:val="003B122A"/>
    <w:rsid w:val="004643D2"/>
    <w:rsid w:val="004B393D"/>
    <w:rsid w:val="004F55CC"/>
    <w:rsid w:val="005A3553"/>
    <w:rsid w:val="006F5CFC"/>
    <w:rsid w:val="008B1CB6"/>
    <w:rsid w:val="009B5A23"/>
    <w:rsid w:val="00B133C5"/>
    <w:rsid w:val="00B3282D"/>
    <w:rsid w:val="00BE07D6"/>
    <w:rsid w:val="00C50B30"/>
    <w:rsid w:val="00D37AC5"/>
    <w:rsid w:val="00F47A0D"/>
    <w:rsid w:val="00F652E9"/>
    <w:rsid w:val="00F718BC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B1B4"/>
  <w15:chartTrackingRefBased/>
  <w15:docId w15:val="{5F231AF5-26EE-48C5-8DA5-93E41843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3282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3282D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2C23B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C2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2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raca-seljan-ka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braca-seljan-ka.skole.hr/natje_aji_2020_2021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braca-seljan-ka.skole.hr/natje_aji_2020_2021_" TargetMode="External"/><Relationship Id="rId5" Type="http://schemas.openxmlformats.org/officeDocument/2006/relationships/hyperlink" Target="http://os-braca-seljan-ka.skole.hr/pravilnic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 Nose</dc:creator>
  <cp:keywords/>
  <dc:description/>
  <cp:lastModifiedBy>Davorka</cp:lastModifiedBy>
  <cp:revision>13</cp:revision>
  <cp:lastPrinted>2020-10-27T13:26:00Z</cp:lastPrinted>
  <dcterms:created xsi:type="dcterms:W3CDTF">2020-08-07T08:03:00Z</dcterms:created>
  <dcterms:modified xsi:type="dcterms:W3CDTF">2020-10-27T13:26:00Z</dcterms:modified>
</cp:coreProperties>
</file>